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6B69125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7A22C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24039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2DCAF6D5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7A22CE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05618/05161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BF66C1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7A22CE">
        <w:rPr>
          <w:rFonts w:ascii="Arial" w:eastAsia="Times New Roman" w:hAnsi="Arial" w:cs="Arial"/>
          <w:b/>
          <w:bCs/>
          <w:sz w:val="22"/>
          <w:szCs w:val="22"/>
        </w:rPr>
        <w:t>części dla pociągu P-95-03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6B3F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22CE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12</cp:revision>
  <cp:lastPrinted>2020-12-31T10:36:00Z</cp:lastPrinted>
  <dcterms:created xsi:type="dcterms:W3CDTF">2024-11-20T10:40:00Z</dcterms:created>
  <dcterms:modified xsi:type="dcterms:W3CDTF">2025-11-14T10:42:00Z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